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1A" w:rsidRDefault="00E56E06" w:rsidP="00E56E06">
      <w:pPr>
        <w:jc w:val="center"/>
      </w:pPr>
      <w:r>
        <w:t>RIMODULAZIONE ATTIVITÀ DIDATTICA A DISTANZA</w:t>
      </w:r>
    </w:p>
    <w:p w:rsidR="00393622" w:rsidRDefault="00393622" w:rsidP="00E56E06">
      <w:pPr>
        <w:jc w:val="center"/>
      </w:pPr>
      <w:r>
        <w:t>ALUNNI DISABILI</w:t>
      </w:r>
    </w:p>
    <w:p w:rsidR="00460E68" w:rsidRDefault="00460E68" w:rsidP="00E56E06">
      <w:pPr>
        <w:jc w:val="center"/>
      </w:pPr>
      <w:r>
        <w:t xml:space="preserve">Scuola secondaria di I grado Gianni </w:t>
      </w:r>
      <w:proofErr w:type="spellStart"/>
      <w:r>
        <w:t>Rodari</w:t>
      </w:r>
      <w:proofErr w:type="spellEnd"/>
    </w:p>
    <w:p w:rsidR="00460E68" w:rsidRPr="00FF3090" w:rsidRDefault="00460E68" w:rsidP="00FF3090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Il presente schema di programmazione tiene conto di quanto già definito </w:t>
      </w:r>
      <w:r w:rsidR="002475F7">
        <w:rPr>
          <w:iCs/>
          <w:color w:val="000000"/>
          <w:sz w:val="24"/>
          <w:szCs w:val="24"/>
        </w:rPr>
        <w:t>nel PEI</w:t>
      </w:r>
      <w:r>
        <w:rPr>
          <w:iCs/>
          <w:color w:val="000000"/>
          <w:sz w:val="24"/>
          <w:szCs w:val="24"/>
        </w:rPr>
        <w:t xml:space="preserve"> e fatta propria da ciascun insegnate per quanto riguarda la propria disciplina tenendo in giusta considerazione la programmazione per come formulato ad inizio d’anno scolastico</w:t>
      </w:r>
      <w:r w:rsidR="002475F7">
        <w:rPr>
          <w:iCs/>
          <w:color w:val="000000"/>
          <w:sz w:val="24"/>
          <w:szCs w:val="24"/>
        </w:rPr>
        <w:t xml:space="preserve">, </w:t>
      </w:r>
      <w:r w:rsidR="002475F7">
        <w:t xml:space="preserve">in coordinazione </w:t>
      </w:r>
      <w:r w:rsidR="002475F7">
        <w:t xml:space="preserve">con </w:t>
      </w:r>
      <w:r w:rsidR="002475F7">
        <w:t>l’equipe psicopedagogica</w:t>
      </w:r>
      <w:r w:rsidR="002475F7">
        <w:t xml:space="preserve"> e la famiglia</w:t>
      </w:r>
      <w:r w:rsidR="002475F7">
        <w:t>.</w:t>
      </w:r>
      <w:r w:rsidR="00FF3090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In questo documento si riportano gli adattamenti introdotti a seguito dell’attivazione della didattica a distanza iniziata il giorno………………………</w:t>
      </w:r>
      <w:proofErr w:type="gramStart"/>
      <w:r>
        <w:rPr>
          <w:iCs/>
          <w:color w:val="000000"/>
          <w:sz w:val="24"/>
          <w:szCs w:val="24"/>
        </w:rPr>
        <w:t>…….</w:t>
      </w:r>
      <w:proofErr w:type="gramEnd"/>
      <w:r>
        <w:rPr>
          <w:iCs/>
          <w:color w:val="000000"/>
          <w:sz w:val="24"/>
          <w:szCs w:val="24"/>
        </w:rPr>
        <w:t>.</w:t>
      </w:r>
    </w:p>
    <w:tbl>
      <w:tblPr>
        <w:tblStyle w:val="Grigliatabella"/>
        <w:tblW w:w="10185" w:type="dxa"/>
        <w:tblLook w:val="04A0" w:firstRow="1" w:lastRow="0" w:firstColumn="1" w:lastColumn="0" w:noHBand="0" w:noVBand="1"/>
      </w:tblPr>
      <w:tblGrid>
        <w:gridCol w:w="3395"/>
        <w:gridCol w:w="3395"/>
        <w:gridCol w:w="3395"/>
      </w:tblGrid>
      <w:tr w:rsidR="004E28EE" w:rsidTr="004E28EE">
        <w:trPr>
          <w:trHeight w:val="262"/>
        </w:trPr>
        <w:tc>
          <w:tcPr>
            <w:tcW w:w="3395" w:type="dxa"/>
          </w:tcPr>
          <w:p w:rsidR="004E28EE" w:rsidRDefault="007F0EA1" w:rsidP="00E56E06">
            <w:r>
              <w:t>DOCENTE</w:t>
            </w:r>
          </w:p>
        </w:tc>
        <w:tc>
          <w:tcPr>
            <w:tcW w:w="3395" w:type="dxa"/>
          </w:tcPr>
          <w:p w:rsidR="004E28EE" w:rsidRDefault="004E28EE" w:rsidP="00E56E06">
            <w:r>
              <w:t>CLASSE</w:t>
            </w:r>
          </w:p>
        </w:tc>
        <w:tc>
          <w:tcPr>
            <w:tcW w:w="3395" w:type="dxa"/>
          </w:tcPr>
          <w:p w:rsidR="004E28EE" w:rsidRDefault="002475F7" w:rsidP="00E56E06">
            <w:r>
              <w:t>ALUNNO (iniziali)</w:t>
            </w:r>
          </w:p>
        </w:tc>
      </w:tr>
      <w:tr w:rsidR="004E28EE" w:rsidTr="004E28EE">
        <w:trPr>
          <w:trHeight w:val="247"/>
        </w:trPr>
        <w:tc>
          <w:tcPr>
            <w:tcW w:w="3395" w:type="dxa"/>
          </w:tcPr>
          <w:p w:rsidR="004E28EE" w:rsidRDefault="004E28EE" w:rsidP="00E56E06"/>
        </w:tc>
        <w:tc>
          <w:tcPr>
            <w:tcW w:w="3395" w:type="dxa"/>
          </w:tcPr>
          <w:p w:rsidR="004E28EE" w:rsidRDefault="002475F7" w:rsidP="00E56E06">
            <w:r>
              <w:t>SEZIONE</w:t>
            </w:r>
          </w:p>
        </w:tc>
        <w:tc>
          <w:tcPr>
            <w:tcW w:w="3395" w:type="dxa"/>
          </w:tcPr>
          <w:p w:rsidR="004E28EE" w:rsidRDefault="004E28EE" w:rsidP="00E56E06"/>
        </w:tc>
      </w:tr>
    </w:tbl>
    <w:p w:rsidR="00E56E06" w:rsidRDefault="00E56E06" w:rsidP="00E56E06"/>
    <w:p w:rsidR="00460E68" w:rsidRPr="000D4004" w:rsidRDefault="00460E68" w:rsidP="00CF11B3">
      <w:pPr>
        <w:pStyle w:val="Paragrafoelenco"/>
        <w:numPr>
          <w:ilvl w:val="0"/>
          <w:numId w:val="1"/>
        </w:numPr>
        <w:rPr>
          <w:iCs/>
          <w:color w:val="000000"/>
          <w:sz w:val="24"/>
          <w:szCs w:val="24"/>
          <w:u w:val="single"/>
        </w:rPr>
      </w:pPr>
      <w:r w:rsidRPr="000D4004">
        <w:rPr>
          <w:iCs/>
          <w:color w:val="000000"/>
          <w:sz w:val="24"/>
          <w:szCs w:val="24"/>
          <w:u w:val="single"/>
        </w:rPr>
        <w:t>Tipologia di gestione delle interazioni con gli alunni – specificare con quale frequenza</w:t>
      </w:r>
    </w:p>
    <w:p w:rsidR="00460E68" w:rsidRDefault="00460E68" w:rsidP="00E56E06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 w:rsidR="00CF11B3">
        <w:rPr>
          <w:iCs/>
          <w:color w:val="000000"/>
          <w:sz w:val="24"/>
          <w:szCs w:val="24"/>
        </w:rPr>
        <w:t xml:space="preserve"> </w:t>
      </w:r>
      <w:proofErr w:type="spellStart"/>
      <w:r w:rsidR="00CF11B3">
        <w:rPr>
          <w:iCs/>
          <w:color w:val="000000"/>
          <w:sz w:val="24"/>
          <w:szCs w:val="24"/>
        </w:rPr>
        <w:t>Fram</w:t>
      </w:r>
      <w:proofErr w:type="spellEnd"/>
      <w:r w:rsidR="00CF11B3">
        <w:rPr>
          <w:iCs/>
          <w:color w:val="000000"/>
          <w:sz w:val="24"/>
          <w:szCs w:val="24"/>
        </w:rPr>
        <w:tab/>
      </w:r>
      <w:r w:rsidR="00CF11B3"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r w:rsidR="00CF11B3">
        <w:rPr>
          <w:iCs/>
          <w:color w:val="000000"/>
          <w:sz w:val="24"/>
          <w:szCs w:val="24"/>
        </w:rPr>
        <w:t>Video lezioni sincrone</w:t>
      </w:r>
      <w:r w:rsidR="00CF11B3">
        <w:rPr>
          <w:iCs/>
          <w:color w:val="000000"/>
          <w:sz w:val="24"/>
          <w:szCs w:val="24"/>
        </w:rPr>
        <w:tab/>
      </w:r>
      <w:r w:rsidR="00CF11B3">
        <w:rPr>
          <w:iCs/>
          <w:color w:val="000000"/>
          <w:sz w:val="24"/>
          <w:szCs w:val="24"/>
        </w:rPr>
        <w:tab/>
        <w:t xml:space="preserve"> </w:t>
      </w:r>
      <w:r w:rsidR="002475F7">
        <w:rPr>
          <w:iCs/>
          <w:color w:val="000000"/>
          <w:sz w:val="24"/>
          <w:szCs w:val="24"/>
        </w:rPr>
        <w:sym w:font="Wingdings" w:char="F06F"/>
      </w:r>
      <w:r w:rsidR="002475F7">
        <w:rPr>
          <w:iCs/>
          <w:color w:val="000000"/>
          <w:sz w:val="24"/>
          <w:szCs w:val="24"/>
        </w:rPr>
        <w:t xml:space="preserve"> Materiale cartaceo</w:t>
      </w:r>
    </w:p>
    <w:p w:rsidR="00460E68" w:rsidRDefault="00460E68" w:rsidP="00E56E06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Classroom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="00CF11B3">
        <w:rPr>
          <w:iCs/>
          <w:color w:val="000000"/>
          <w:sz w:val="24"/>
          <w:szCs w:val="24"/>
        </w:rPr>
        <w:t xml:space="preserve"> Video lezioni registrate</w:t>
      </w:r>
      <w:r w:rsidR="00CF11B3">
        <w:rPr>
          <w:iCs/>
          <w:color w:val="000000"/>
          <w:sz w:val="24"/>
          <w:szCs w:val="24"/>
        </w:rPr>
        <w:tab/>
      </w:r>
      <w:proofErr w:type="gramStart"/>
      <w:r w:rsidR="00CF11B3">
        <w:rPr>
          <w:iCs/>
          <w:color w:val="000000"/>
          <w:sz w:val="24"/>
          <w:szCs w:val="24"/>
        </w:rPr>
        <w:tab/>
        <w:t xml:space="preserve"> </w:t>
      </w:r>
      <w:r w:rsidR="00407484">
        <w:rPr>
          <w:iCs/>
          <w:color w:val="000000"/>
          <w:sz w:val="24"/>
          <w:szCs w:val="24"/>
        </w:rPr>
        <w:sym w:font="Wingdings" w:char="F06F"/>
      </w:r>
      <w:r w:rsidR="00DC4CA5">
        <w:rPr>
          <w:iCs/>
          <w:color w:val="000000"/>
          <w:sz w:val="24"/>
          <w:szCs w:val="24"/>
        </w:rPr>
        <w:t xml:space="preserve"> Mediazioni</w:t>
      </w:r>
      <w:proofErr w:type="gramEnd"/>
      <w:r w:rsidR="00407484">
        <w:rPr>
          <w:iCs/>
          <w:color w:val="000000"/>
          <w:sz w:val="24"/>
          <w:szCs w:val="24"/>
        </w:rPr>
        <w:t xml:space="preserve"> familiari</w:t>
      </w:r>
    </w:p>
    <w:p w:rsidR="00CF11B3" w:rsidRPr="00460E68" w:rsidRDefault="00CF11B3" w:rsidP="00E56E06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Altro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Specificare ……………………………………………………………….</w:t>
      </w:r>
      <w:r>
        <w:rPr>
          <w:iCs/>
          <w:color w:val="000000"/>
          <w:sz w:val="24"/>
          <w:szCs w:val="24"/>
        </w:rPr>
        <w:tab/>
      </w:r>
    </w:p>
    <w:p w:rsidR="004E28EE" w:rsidRDefault="004E28EE" w:rsidP="00E56E06">
      <w:r>
        <w:t>GRIGLIA ORARIA SETTIMANALE</w:t>
      </w:r>
      <w:r w:rsidR="00460E68">
        <w:t xml:space="preserve"> video lezioni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E28EE" w:rsidTr="004E28EE">
        <w:tc>
          <w:tcPr>
            <w:tcW w:w="1604" w:type="dxa"/>
          </w:tcPr>
          <w:p w:rsidR="004E28EE" w:rsidRDefault="00EE3884" w:rsidP="004E28EE">
            <w:pPr>
              <w:jc w:val="center"/>
            </w:pPr>
            <w:bookmarkStart w:id="0" w:name="_GoBack"/>
            <w:bookmarkEnd w:id="0"/>
            <w:r>
              <w:t>Orario</w:t>
            </w:r>
          </w:p>
        </w:tc>
        <w:tc>
          <w:tcPr>
            <w:tcW w:w="1604" w:type="dxa"/>
          </w:tcPr>
          <w:p w:rsidR="004E28EE" w:rsidRDefault="004E28EE" w:rsidP="00E56E06">
            <w:r>
              <w:t xml:space="preserve">Lunedì </w:t>
            </w:r>
          </w:p>
        </w:tc>
        <w:tc>
          <w:tcPr>
            <w:tcW w:w="1605" w:type="dxa"/>
          </w:tcPr>
          <w:p w:rsidR="004E28EE" w:rsidRDefault="004E28EE" w:rsidP="00E56E06">
            <w:r>
              <w:t xml:space="preserve">Martedì </w:t>
            </w:r>
          </w:p>
        </w:tc>
        <w:tc>
          <w:tcPr>
            <w:tcW w:w="1605" w:type="dxa"/>
          </w:tcPr>
          <w:p w:rsidR="004E28EE" w:rsidRDefault="004E28EE" w:rsidP="00E56E06">
            <w:r>
              <w:t xml:space="preserve">Mercoledì </w:t>
            </w:r>
          </w:p>
        </w:tc>
        <w:tc>
          <w:tcPr>
            <w:tcW w:w="1605" w:type="dxa"/>
          </w:tcPr>
          <w:p w:rsidR="004E28EE" w:rsidRDefault="004E28EE" w:rsidP="00E56E06">
            <w:r>
              <w:t xml:space="preserve">Giovedì </w:t>
            </w:r>
          </w:p>
        </w:tc>
        <w:tc>
          <w:tcPr>
            <w:tcW w:w="1605" w:type="dxa"/>
          </w:tcPr>
          <w:p w:rsidR="004E28EE" w:rsidRDefault="004E28EE" w:rsidP="00E56E06">
            <w:r>
              <w:t xml:space="preserve">Venerdì </w:t>
            </w:r>
          </w:p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  <w:tr w:rsidR="00DC4CA5" w:rsidTr="009566AA">
        <w:tc>
          <w:tcPr>
            <w:tcW w:w="9628" w:type="dxa"/>
            <w:gridSpan w:val="6"/>
          </w:tcPr>
          <w:p w:rsidR="00DC4CA5" w:rsidRPr="00EE3884" w:rsidRDefault="00DC4CA5" w:rsidP="00E56E06">
            <w:pPr>
              <w:rPr>
                <w:b/>
              </w:rPr>
            </w:pPr>
            <w:r w:rsidRPr="00EE3884">
              <w:rPr>
                <w:b/>
              </w:rPr>
              <w:t>Specificare: I (</w:t>
            </w:r>
            <w:proofErr w:type="gramStart"/>
            <w:r w:rsidRPr="00EE3884">
              <w:rPr>
                <w:b/>
              </w:rPr>
              <w:t>individuale)  C</w:t>
            </w:r>
            <w:proofErr w:type="gramEnd"/>
            <w:r w:rsidRPr="00EE3884">
              <w:rPr>
                <w:b/>
              </w:rPr>
              <w:t xml:space="preserve"> (classe)  G (piccolo gruppo)</w:t>
            </w:r>
          </w:p>
        </w:tc>
      </w:tr>
    </w:tbl>
    <w:p w:rsidR="00EE3884" w:rsidRPr="00EE3884" w:rsidRDefault="00EE3884" w:rsidP="00EE3884">
      <w:pPr>
        <w:rPr>
          <w:iCs/>
          <w:color w:val="000000"/>
          <w:sz w:val="24"/>
          <w:szCs w:val="24"/>
          <w:u w:val="single"/>
        </w:rPr>
      </w:pPr>
    </w:p>
    <w:p w:rsidR="00CF11B3" w:rsidRPr="000D4004" w:rsidRDefault="00CF11B3" w:rsidP="00CF11B3">
      <w:pPr>
        <w:pStyle w:val="Paragrafoelenco"/>
        <w:numPr>
          <w:ilvl w:val="0"/>
          <w:numId w:val="1"/>
        </w:numPr>
        <w:rPr>
          <w:iCs/>
          <w:color w:val="000000"/>
          <w:sz w:val="24"/>
          <w:szCs w:val="24"/>
          <w:u w:val="single"/>
        </w:rPr>
      </w:pPr>
      <w:r w:rsidRPr="000D4004">
        <w:rPr>
          <w:iCs/>
          <w:color w:val="000000"/>
          <w:sz w:val="24"/>
          <w:szCs w:val="24"/>
          <w:u w:val="single"/>
        </w:rPr>
        <w:t>Piattaforme strumenti canali di comunicazione utilizzati</w:t>
      </w:r>
    </w:p>
    <w:p w:rsidR="00CF11B3" w:rsidRDefault="00CF11B3" w:rsidP="00CF11B3">
      <w:pPr>
        <w:rPr>
          <w:rFonts w:eastAsia="Times New Roman"/>
          <w:lang w:val="en-GB" w:eastAsia="it-IT"/>
        </w:rPr>
      </w:pP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E-mail </w:t>
      </w:r>
      <w:r w:rsidRPr="00CF11B3">
        <w:rPr>
          <w:iCs/>
          <w:color w:val="000000"/>
          <w:sz w:val="24"/>
          <w:szCs w:val="24"/>
          <w:lang w:val="en-GB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Skype</w:t>
      </w:r>
      <w:r w:rsidRPr="00CF11B3">
        <w:rPr>
          <w:iCs/>
          <w:color w:val="000000"/>
          <w:sz w:val="24"/>
          <w:szCs w:val="24"/>
          <w:lang w:val="en-GB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Meet</w:t>
      </w:r>
      <w:r w:rsidRPr="00CF11B3">
        <w:rPr>
          <w:iCs/>
          <w:color w:val="000000"/>
          <w:sz w:val="24"/>
          <w:szCs w:val="24"/>
          <w:lang w:val="en-GB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Zoom</w:t>
      </w:r>
      <w:r w:rsidRPr="00CF11B3">
        <w:rPr>
          <w:iCs/>
          <w:color w:val="000000"/>
          <w:sz w:val="24"/>
          <w:szCs w:val="24"/>
          <w:lang w:val="en-GB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</w:t>
      </w:r>
      <w:r w:rsidRPr="00CF11B3">
        <w:rPr>
          <w:rFonts w:eastAsia="Times New Roman"/>
          <w:lang w:val="en-GB" w:eastAsia="it-IT"/>
        </w:rPr>
        <w:t>WhatsApp</w:t>
      </w:r>
      <w:r>
        <w:rPr>
          <w:rFonts w:eastAsia="Times New Roman"/>
          <w:lang w:val="en-GB" w:eastAsia="it-IT"/>
        </w:rPr>
        <w:tab/>
      </w:r>
      <w:r>
        <w:rPr>
          <w:rFonts w:eastAsia="Times New Roman"/>
          <w:lang w:val="en-GB" w:eastAsia="it-IT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</w:t>
      </w:r>
      <w:r w:rsidRPr="00CF11B3">
        <w:rPr>
          <w:rFonts w:eastAsia="Times New Roman"/>
          <w:lang w:val="en-GB" w:eastAsia="it-IT"/>
        </w:rPr>
        <w:t>Edmodo</w:t>
      </w:r>
    </w:p>
    <w:p w:rsidR="00CF11B3" w:rsidRDefault="007F0EA1" w:rsidP="00CF11B3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Youtube</w:t>
      </w:r>
      <w:proofErr w:type="spellEnd"/>
      <w:r>
        <w:rPr>
          <w:iCs/>
          <w:color w:val="000000"/>
          <w:sz w:val="24"/>
          <w:szCs w:val="24"/>
        </w:rPr>
        <w:tab/>
      </w:r>
      <w:r w:rsidR="00FF3090">
        <w:rPr>
          <w:iCs/>
          <w:color w:val="000000"/>
          <w:sz w:val="24"/>
          <w:szCs w:val="24"/>
        </w:rPr>
        <w:sym w:font="Wingdings" w:char="F06F"/>
      </w:r>
      <w:r w:rsidR="00FF3090">
        <w:rPr>
          <w:iCs/>
          <w:color w:val="000000"/>
          <w:sz w:val="24"/>
          <w:szCs w:val="24"/>
        </w:rPr>
        <w:t xml:space="preserve"> </w:t>
      </w:r>
      <w:proofErr w:type="spellStart"/>
      <w:r w:rsidR="00FF3090">
        <w:rPr>
          <w:iCs/>
          <w:color w:val="000000"/>
          <w:sz w:val="24"/>
          <w:szCs w:val="24"/>
        </w:rPr>
        <w:t>Loom</w:t>
      </w:r>
      <w:proofErr w:type="spellEnd"/>
      <w:r w:rsidR="00FF3090">
        <w:rPr>
          <w:iCs/>
          <w:color w:val="000000"/>
          <w:sz w:val="24"/>
          <w:szCs w:val="24"/>
        </w:rPr>
        <w:tab/>
      </w:r>
      <w:r w:rsidR="00CF11B3">
        <w:rPr>
          <w:iCs/>
          <w:color w:val="000000"/>
          <w:sz w:val="24"/>
          <w:szCs w:val="24"/>
        </w:rPr>
        <w:sym w:font="Wingdings" w:char="F06F"/>
      </w:r>
      <w:r w:rsidR="00CF11B3" w:rsidRPr="007F0EA1">
        <w:rPr>
          <w:iCs/>
          <w:color w:val="000000"/>
          <w:sz w:val="24"/>
          <w:szCs w:val="24"/>
        </w:rPr>
        <w:t xml:space="preserve"> Altro </w:t>
      </w:r>
      <w:r w:rsidR="00CF11B3" w:rsidRPr="007F0EA1">
        <w:rPr>
          <w:iCs/>
          <w:color w:val="000000"/>
          <w:sz w:val="24"/>
          <w:szCs w:val="24"/>
        </w:rPr>
        <w:tab/>
      </w:r>
      <w:r w:rsidR="00CF11B3">
        <w:rPr>
          <w:iCs/>
          <w:color w:val="000000"/>
          <w:sz w:val="24"/>
          <w:szCs w:val="24"/>
        </w:rPr>
        <w:t>Specificare ……………………………………………………………….</w:t>
      </w:r>
    </w:p>
    <w:p w:rsidR="007F0EA1" w:rsidRPr="007F0EA1" w:rsidRDefault="00407484" w:rsidP="00CF11B3">
      <w:pPr>
        <w:rPr>
          <w:iCs/>
          <w:color w:val="000000"/>
          <w:sz w:val="16"/>
          <w:szCs w:val="16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Telefono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Non possiede strumenti</w:t>
      </w:r>
    </w:p>
    <w:p w:rsidR="00CF11B3" w:rsidRPr="000D4004" w:rsidRDefault="00CF11B3" w:rsidP="00CF11B3">
      <w:pPr>
        <w:pStyle w:val="Paragrafoelenco"/>
        <w:numPr>
          <w:ilvl w:val="0"/>
          <w:numId w:val="1"/>
        </w:numPr>
        <w:rPr>
          <w:iCs/>
          <w:color w:val="000000"/>
          <w:sz w:val="24"/>
          <w:szCs w:val="24"/>
          <w:u w:val="single"/>
        </w:rPr>
      </w:pPr>
      <w:r w:rsidRPr="000D4004">
        <w:rPr>
          <w:iCs/>
          <w:color w:val="000000"/>
          <w:sz w:val="24"/>
          <w:szCs w:val="24"/>
          <w:u w:val="single"/>
        </w:rPr>
        <w:t xml:space="preserve">Modalità di verifica formativa </w:t>
      </w:r>
    </w:p>
    <w:p w:rsidR="00CF11B3" w:rsidRDefault="007F0EA1" w:rsidP="00CF11B3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r w:rsidRPr="00B2013B">
        <w:rPr>
          <w:iCs/>
          <w:color w:val="000000"/>
        </w:rPr>
        <w:t>Livello di interazione</w:t>
      </w:r>
      <w:r>
        <w:rPr>
          <w:iCs/>
          <w:color w:val="000000"/>
        </w:rPr>
        <w:t>:</w:t>
      </w:r>
      <w:r>
        <w:t xml:space="preserve"> serietà, impegno, presenza</w:t>
      </w:r>
      <w:r w:rsidR="00CF11B3">
        <w:rPr>
          <w:iCs/>
          <w:color w:val="000000"/>
        </w:rPr>
        <w:tab/>
      </w:r>
      <w:r w:rsidR="00CF11B3">
        <w:rPr>
          <w:iCs/>
          <w:color w:val="000000"/>
        </w:rPr>
        <w:tab/>
      </w:r>
      <w:r w:rsidR="00CF11B3">
        <w:rPr>
          <w:iCs/>
          <w:color w:val="000000"/>
          <w:sz w:val="24"/>
          <w:szCs w:val="24"/>
        </w:rPr>
        <w:sym w:font="Wingdings" w:char="F06F"/>
      </w:r>
      <w:r w:rsidR="00CF11B3">
        <w:rPr>
          <w:iCs/>
          <w:color w:val="000000"/>
          <w:sz w:val="24"/>
          <w:szCs w:val="24"/>
        </w:rPr>
        <w:t xml:space="preserve"> </w:t>
      </w:r>
      <w:r w:rsidR="000D4004">
        <w:rPr>
          <w:iCs/>
          <w:color w:val="000000"/>
          <w:sz w:val="24"/>
          <w:szCs w:val="24"/>
        </w:rPr>
        <w:t>R</w:t>
      </w:r>
      <w:r w:rsidR="00CF11B3" w:rsidRPr="00B2013B">
        <w:rPr>
          <w:iCs/>
          <w:color w:val="000000"/>
        </w:rPr>
        <w:t>ispetto dei tempi di consegna</w:t>
      </w:r>
      <w:r w:rsidR="000D4004">
        <w:rPr>
          <w:iCs/>
          <w:color w:val="000000"/>
        </w:rPr>
        <w:t xml:space="preserve"> </w:t>
      </w:r>
      <w:r w:rsidR="000D4004">
        <w:rPr>
          <w:iCs/>
          <w:color w:val="000000"/>
        </w:rPr>
        <w:tab/>
      </w:r>
    </w:p>
    <w:p w:rsidR="000D4004" w:rsidRDefault="007F0EA1" w:rsidP="00CF11B3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r w:rsidRPr="00B2013B">
        <w:rPr>
          <w:iCs/>
          <w:color w:val="000000"/>
        </w:rPr>
        <w:t xml:space="preserve">Restituzione degli elaborati </w:t>
      </w:r>
      <w:r>
        <w:rPr>
          <w:iCs/>
          <w:color w:val="000000"/>
        </w:rPr>
        <w:t>corretti</w:t>
      </w:r>
      <w:r w:rsidR="000D4004">
        <w:tab/>
      </w:r>
      <w:r w:rsidR="000D4004">
        <w:tab/>
      </w:r>
      <w:r w:rsidR="000D4004">
        <w:rPr>
          <w:iCs/>
          <w:color w:val="000000"/>
          <w:sz w:val="24"/>
          <w:szCs w:val="24"/>
        </w:rPr>
        <w:sym w:font="Wingdings" w:char="F06F"/>
      </w:r>
      <w:r w:rsidR="000D4004" w:rsidRPr="000D4004">
        <w:rPr>
          <w:iCs/>
          <w:color w:val="000000"/>
        </w:rPr>
        <w:t xml:space="preserve"> </w:t>
      </w:r>
      <w:r w:rsidR="000D4004">
        <w:rPr>
          <w:iCs/>
          <w:color w:val="000000"/>
        </w:rPr>
        <w:t>T</w:t>
      </w:r>
      <w:r w:rsidR="000D4004" w:rsidRPr="00B2013B">
        <w:rPr>
          <w:iCs/>
          <w:color w:val="000000"/>
        </w:rPr>
        <w:t>est on line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Colloqui orali in videoconferenza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F0EA1" w:rsidTr="00EE3884">
        <w:tc>
          <w:tcPr>
            <w:tcW w:w="10485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Altro</w:t>
            </w:r>
          </w:p>
        </w:tc>
      </w:tr>
      <w:tr w:rsidR="007F0EA1" w:rsidTr="00EE3884">
        <w:tc>
          <w:tcPr>
            <w:tcW w:w="10485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</w:p>
        </w:tc>
      </w:tr>
    </w:tbl>
    <w:p w:rsidR="007F0EA1" w:rsidRPr="007F0EA1" w:rsidRDefault="007F0EA1" w:rsidP="007F0EA1">
      <w:pPr>
        <w:pStyle w:val="Paragrafoelenco"/>
        <w:numPr>
          <w:ilvl w:val="0"/>
          <w:numId w:val="1"/>
        </w:numPr>
        <w:rPr>
          <w:iCs/>
          <w:color w:val="000000"/>
          <w:sz w:val="24"/>
          <w:szCs w:val="24"/>
          <w:u w:val="single"/>
        </w:rPr>
      </w:pPr>
      <w:r w:rsidRPr="007F0EA1">
        <w:rPr>
          <w:iCs/>
          <w:color w:val="000000"/>
          <w:sz w:val="24"/>
          <w:szCs w:val="24"/>
          <w:u w:val="single"/>
        </w:rPr>
        <w:t xml:space="preserve">Personalizzazione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0EA1" w:rsidTr="007F0EA1">
        <w:tc>
          <w:tcPr>
            <w:tcW w:w="10456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</w:p>
        </w:tc>
      </w:tr>
      <w:tr w:rsidR="007F0EA1" w:rsidTr="007F0EA1">
        <w:tc>
          <w:tcPr>
            <w:tcW w:w="10456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</w:p>
        </w:tc>
      </w:tr>
      <w:tr w:rsidR="007F0EA1" w:rsidTr="007F0EA1">
        <w:tc>
          <w:tcPr>
            <w:tcW w:w="10456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</w:p>
        </w:tc>
      </w:tr>
    </w:tbl>
    <w:p w:rsidR="00CF11B3" w:rsidRDefault="00CF11B3" w:rsidP="00CF11B3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sectPr w:rsidR="00CF11B3" w:rsidSect="007F0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B51F7"/>
    <w:multiLevelType w:val="hybridMultilevel"/>
    <w:tmpl w:val="9154E3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6"/>
    <w:rsid w:val="000D4004"/>
    <w:rsid w:val="002475F7"/>
    <w:rsid w:val="00393622"/>
    <w:rsid w:val="00407484"/>
    <w:rsid w:val="00460E68"/>
    <w:rsid w:val="004E28EE"/>
    <w:rsid w:val="007F0EA1"/>
    <w:rsid w:val="00AA7C1A"/>
    <w:rsid w:val="00CF11B3"/>
    <w:rsid w:val="00DC4CA5"/>
    <w:rsid w:val="00E56E06"/>
    <w:rsid w:val="00EE3884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7E035-AD49-4A25-B7D3-838D86A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8F38-FE1B-42B4-B651-C68BA7DE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BINDA</dc:creator>
  <cp:keywords/>
  <dc:description/>
  <cp:lastModifiedBy>DANIELE BINDA</cp:lastModifiedBy>
  <cp:revision>4</cp:revision>
  <dcterms:created xsi:type="dcterms:W3CDTF">2020-04-10T06:48:00Z</dcterms:created>
  <dcterms:modified xsi:type="dcterms:W3CDTF">2020-04-10T07:17:00Z</dcterms:modified>
</cp:coreProperties>
</file>